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CDE" w:rsidRDefault="004B7CDE" w:rsidP="005B21C7">
      <w:pPr>
        <w:pStyle w:val="a5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 xml:space="preserve">№ </w:t>
      </w:r>
      <w:r w:rsidRPr="00212F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4B7CDE" w:rsidRDefault="004B7CDE" w:rsidP="005B21C7">
      <w:pPr>
        <w:pStyle w:val="a5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 xml:space="preserve">народных депутатов Таштагольского </w:t>
      </w:r>
    </w:p>
    <w:p w:rsidR="004B7CDE" w:rsidRPr="000116A4" w:rsidRDefault="004B7CDE" w:rsidP="005B21C7">
      <w:pPr>
        <w:pStyle w:val="a5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0116A4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№ 245-рр</w:t>
      </w:r>
    </w:p>
    <w:p w:rsidR="004B7CDE" w:rsidRPr="00A7127D" w:rsidRDefault="004B7CDE" w:rsidP="005B21C7">
      <w:pPr>
        <w:ind w:left="4956" w:firstLine="708"/>
        <w:jc w:val="right"/>
      </w:pPr>
      <w:r w:rsidRPr="000116A4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28 февраля  2017 года</w:t>
      </w:r>
    </w:p>
    <w:tbl>
      <w:tblPr>
        <w:tblW w:w="9952" w:type="dxa"/>
        <w:tblInd w:w="-106" w:type="dxa"/>
        <w:tblLayout w:type="fixed"/>
        <w:tblLook w:val="00A0"/>
      </w:tblPr>
      <w:tblGrid>
        <w:gridCol w:w="9952"/>
      </w:tblGrid>
      <w:tr w:rsidR="004B7CDE" w:rsidRPr="00780345">
        <w:trPr>
          <w:trHeight w:val="1908"/>
        </w:trPr>
        <w:tc>
          <w:tcPr>
            <w:tcW w:w="9952" w:type="dxa"/>
            <w:tcBorders>
              <w:top w:val="nil"/>
              <w:left w:val="nil"/>
              <w:bottom w:val="nil"/>
              <w:right w:val="nil"/>
            </w:tcBorders>
          </w:tcPr>
          <w:p w:rsidR="004B7CDE" w:rsidRPr="005139CF" w:rsidRDefault="004B7CDE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</w:p>
          <w:p w:rsidR="004B7CDE" w:rsidRPr="005139CF" w:rsidRDefault="004B7CDE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народных депутатов Таштагольского </w:t>
            </w:r>
          </w:p>
          <w:p w:rsidR="004B7CDE" w:rsidRPr="005139CF" w:rsidRDefault="004B7CDE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№ 236-рр</w:t>
            </w:r>
          </w:p>
          <w:p w:rsidR="004B7CDE" w:rsidRPr="005139CF" w:rsidRDefault="004B7CDE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декабря 2016 года</w:t>
            </w:r>
          </w:p>
          <w:p w:rsidR="004B7CDE" w:rsidRPr="00780345" w:rsidRDefault="004B7CDE" w:rsidP="005B21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B7CDE" w:rsidRPr="00780345" w:rsidRDefault="004B7CDE" w:rsidP="005B21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7CDE" w:rsidRPr="00D37703" w:rsidRDefault="004B7CDE" w:rsidP="00D377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Поступление доходов в бюджет </w:t>
      </w:r>
    </w:p>
    <w:p w:rsidR="004B7CDE" w:rsidRPr="00622E0C" w:rsidRDefault="004B7CDE" w:rsidP="00D377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образования "Таштагольский муниципальный район"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2017 год и плановый период 2018 и 2019 годы</w:t>
      </w:r>
    </w:p>
    <w:tbl>
      <w:tblPr>
        <w:tblW w:w="9915" w:type="dxa"/>
        <w:tblInd w:w="-106" w:type="dxa"/>
        <w:tblLook w:val="0000"/>
      </w:tblPr>
      <w:tblGrid>
        <w:gridCol w:w="3324"/>
        <w:gridCol w:w="471"/>
        <w:gridCol w:w="601"/>
        <w:gridCol w:w="756"/>
        <w:gridCol w:w="540"/>
        <w:gridCol w:w="1471"/>
        <w:gridCol w:w="1463"/>
        <w:gridCol w:w="1333"/>
      </w:tblGrid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 классификации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Второй год планового периода 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Пгр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CDE" w:rsidRPr="00DC549A">
        <w:trPr>
          <w:trHeight w:val="19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2 246 033,23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1 798 407,20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1 532 381,40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231 048,00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231 901,00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239 847,00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132 937,00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137 606,00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143 863,00</w:t>
            </w:r>
          </w:p>
        </w:tc>
      </w:tr>
      <w:tr w:rsidR="004B7CDE" w:rsidRPr="00DC549A">
        <w:trPr>
          <w:trHeight w:val="90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132 087,00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136 732,00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142 965,00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132 087,00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136 732,00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142 965,00</w:t>
            </w:r>
          </w:p>
        </w:tc>
      </w:tr>
      <w:tr w:rsidR="004B7CDE" w:rsidRPr="00DC549A">
        <w:trPr>
          <w:trHeight w:val="11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</w:t>
            </w: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lastRenderedPageBreak/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Налоговые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лицами, в соответствии со статьей 228 Налогового Кодекса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B7CDE" w:rsidRPr="00DC549A">
        <w:trPr>
          <w:trHeight w:val="11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осуществляющимися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338,00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334,00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338,00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32 654,00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32 832,00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33 008,00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32 360,00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32 523,00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32 684,00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32 360,00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32 523,00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32 684,00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 муниципальных районов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04020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294,00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309,00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04020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294,00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309,00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1 363,00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1 377,00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1 392,00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04011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04011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04012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803,00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807,00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812,00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04012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803,00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807,00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812,00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</w:t>
            </w: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ПОШЛИНА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lastRenderedPageBreak/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10 261,00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10 571,00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10 886,00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6 164,00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6 351,00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6 541,00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6 164,00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6 351,00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6 541,00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 при обращении через многофункциональные центры)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07020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4 035,00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4 158,00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4 283,00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07020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4 035,00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4 158,00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4 283,00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 за выдачу и обмен паспорта гражданина Российской Федерации ( государственная пошлина за выдачу и обмен паспорта гражданина Российской Федерации ( при обращении через многофункциональные центры)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07100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62,00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62,00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62,00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07100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31 185,00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26 224,00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26 998,00</w:t>
            </w:r>
          </w:p>
        </w:tc>
      </w:tr>
      <w:tr w:rsidR="004B7CDE" w:rsidRPr="00DC549A">
        <w:trPr>
          <w:trHeight w:val="90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05013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484,00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05013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484,00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277,00</w:t>
            </w:r>
          </w:p>
        </w:tc>
      </w:tr>
      <w:tr w:rsidR="004B7CDE" w:rsidRPr="00DC549A">
        <w:trPr>
          <w:trHeight w:val="900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05025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05025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05035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6 100,00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05035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6 100,00</w:t>
            </w:r>
          </w:p>
        </w:tc>
      </w:tr>
      <w:tr w:rsidR="004B7CDE" w:rsidRPr="00DC549A">
        <w:trPr>
          <w:trHeight w:val="11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05313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19 358,00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19 630,00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20 611,00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05313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19 358,00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19 630,00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20 611,00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07015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07015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3 692,00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3 730,00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3 768,00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01010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526,00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540,00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553,00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01010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526,00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553,00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01020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01020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01030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685,00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01030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685,00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705,00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01040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2 475,00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2 495,00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01040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2 466,00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2 475,00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2 495,00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11 373,00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11 601,00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11 833,00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01995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3 427,00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3 496,00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3 566,00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01995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3 427,00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3 496,00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3 566,00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02995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7 946,00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8 105,00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8 267,00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02995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7 946,00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8 105,00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8 267,00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762,00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</w:tr>
      <w:tr w:rsidR="004B7CDE" w:rsidRPr="00DC549A">
        <w:trPr>
          <w:trHeight w:val="11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02053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Уменьшение стоимости основных средств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02053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410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06013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692,00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Уменьшение стоимости непроизведенных активов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06013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430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6 821,00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7 099,00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03030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03030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06000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06000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08020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08020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28000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28000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43000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43000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90050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5 121,00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5 240,00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5 374,00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90050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5 121,00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5 240,00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5 374,00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2 014 985,23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1 566 506,20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1 292 534,40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1 985 635,23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1 541 506,20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1 267 534,40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Дотации бюджетам муниципальных районов на выравнивание бюджетной обеспеченности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15001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393 321,00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156 588,00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158 483,00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15001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393 321,00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156 588,00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158 483,00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20077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315 004,98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20077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315 004,98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90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20299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65 329,89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20299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65 329,89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20302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64 199,25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20302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64 199,25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90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25558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1 551,00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25558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1 551,00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29999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10 399,70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331 536,70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61 536,70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29999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10 399,70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331 536,70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61 536,70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30013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2 714,20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2 714,20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2 714,20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30013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2 714,20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30022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32 423,00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32 423,00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32 423,00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30022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32 423,00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30024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802 231,20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806 917,40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802 826,00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30024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802 231,20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806 917,40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802 826,00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30027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30027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90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30029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4 618,00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4 618,00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4 618,00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30029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4 618,00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35082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20 397,00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14 972,00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14 972,00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35082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20 397,00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14 972,00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14 972,00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35084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18 109,00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35084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18 109,00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 отсутствуют военные комиссариаты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35118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1 224,90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1 224,90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1 224,90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35118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1 224,90</w:t>
            </w:r>
          </w:p>
        </w:tc>
      </w:tr>
      <w:tr w:rsidR="004B7CDE" w:rsidRPr="00DC549A">
        <w:trPr>
          <w:trHeight w:val="90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35135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35135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2 320,00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580,00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35137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271,00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35137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271,00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35220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35220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35250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19 921,00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19 916,00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19 914,00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35250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19 921,00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19 916,00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19 914,00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35260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1 775,00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1 775,00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1 775,00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35260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1 775,00</w:t>
            </w:r>
          </w:p>
        </w:tc>
      </w:tr>
      <w:tr w:rsidR="004B7CDE" w:rsidRPr="00DC549A">
        <w:trPr>
          <w:trHeight w:val="90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35270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1 263,00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1 321,00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1 374,00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35270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1 263,00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1 321,00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1 374,00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35280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35280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17,00</w:t>
            </w:r>
          </w:p>
        </w:tc>
      </w:tr>
      <w:tr w:rsidR="004B7CDE" w:rsidRPr="00DC549A">
        <w:trPr>
          <w:trHeight w:val="11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35380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33 956,00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34 053,00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33 960,00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35380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33 956,00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34 053,00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33 960,00</w:t>
            </w:r>
          </w:p>
        </w:tc>
      </w:tr>
      <w:tr w:rsidR="004B7CDE" w:rsidRPr="00DC549A">
        <w:trPr>
          <w:trHeight w:val="67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40014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191 313,11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128 125,00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128 129,60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40014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191 313,11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128 125,00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128 129,60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4 350,00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450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05099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4 350,00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05099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4 350,00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05030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4B7CDE" w:rsidRPr="00DC549A">
        <w:trPr>
          <w:trHeight w:val="22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DE" w:rsidRPr="00DC549A" w:rsidRDefault="004B7CDE" w:rsidP="00DC5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05030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C549A">
              <w:rPr>
                <w:rFonts w:ascii="Times New Roman" w:hAnsi="Times New Roman" w:cs="Times New Roman"/>
                <w:lang w:eastAsia="ru-RU"/>
              </w:rPr>
              <w:t>180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7CDE" w:rsidRPr="00DC549A" w:rsidRDefault="004B7CDE" w:rsidP="00DC54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4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</w:tbl>
    <w:p w:rsidR="004B7CDE" w:rsidRPr="00E369FD" w:rsidRDefault="004B7CDE" w:rsidP="00C67D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sectPr w:rsidR="004B7CDE" w:rsidRPr="00E369FD" w:rsidSect="00AF46D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6C4EBC"/>
    <w:rsid w:val="0000290A"/>
    <w:rsid w:val="000116A4"/>
    <w:rsid w:val="00056E02"/>
    <w:rsid w:val="00132FFB"/>
    <w:rsid w:val="0014188F"/>
    <w:rsid w:val="00141CAB"/>
    <w:rsid w:val="001A5BE8"/>
    <w:rsid w:val="001A648D"/>
    <w:rsid w:val="001A70D3"/>
    <w:rsid w:val="001D210F"/>
    <w:rsid w:val="001D38BA"/>
    <w:rsid w:val="001E009D"/>
    <w:rsid w:val="002002C5"/>
    <w:rsid w:val="002052AF"/>
    <w:rsid w:val="00212F98"/>
    <w:rsid w:val="00264B58"/>
    <w:rsid w:val="0033771D"/>
    <w:rsid w:val="00366B41"/>
    <w:rsid w:val="0037281F"/>
    <w:rsid w:val="00373277"/>
    <w:rsid w:val="004B7C60"/>
    <w:rsid w:val="004B7CDE"/>
    <w:rsid w:val="005139CF"/>
    <w:rsid w:val="00541764"/>
    <w:rsid w:val="00557AA9"/>
    <w:rsid w:val="0056034F"/>
    <w:rsid w:val="00565E19"/>
    <w:rsid w:val="00567C88"/>
    <w:rsid w:val="0057031A"/>
    <w:rsid w:val="005A3759"/>
    <w:rsid w:val="005B21C7"/>
    <w:rsid w:val="005C10D1"/>
    <w:rsid w:val="005F000C"/>
    <w:rsid w:val="006147FC"/>
    <w:rsid w:val="00622E0C"/>
    <w:rsid w:val="0064072A"/>
    <w:rsid w:val="00650C74"/>
    <w:rsid w:val="006844E8"/>
    <w:rsid w:val="006A0988"/>
    <w:rsid w:val="006C4EBC"/>
    <w:rsid w:val="00750479"/>
    <w:rsid w:val="00780345"/>
    <w:rsid w:val="007859C9"/>
    <w:rsid w:val="007A7F87"/>
    <w:rsid w:val="00816754"/>
    <w:rsid w:val="009123F1"/>
    <w:rsid w:val="009174A4"/>
    <w:rsid w:val="0096387C"/>
    <w:rsid w:val="009E14D8"/>
    <w:rsid w:val="009F0C79"/>
    <w:rsid w:val="00A375E8"/>
    <w:rsid w:val="00A7127D"/>
    <w:rsid w:val="00A97165"/>
    <w:rsid w:val="00AA64EC"/>
    <w:rsid w:val="00AD6744"/>
    <w:rsid w:val="00AF46DD"/>
    <w:rsid w:val="00AF64AB"/>
    <w:rsid w:val="00B53332"/>
    <w:rsid w:val="00B5631F"/>
    <w:rsid w:val="00B72DF4"/>
    <w:rsid w:val="00B753B4"/>
    <w:rsid w:val="00BA3EC7"/>
    <w:rsid w:val="00BA59CF"/>
    <w:rsid w:val="00C67D88"/>
    <w:rsid w:val="00C7543D"/>
    <w:rsid w:val="00C93A65"/>
    <w:rsid w:val="00CE391C"/>
    <w:rsid w:val="00D37703"/>
    <w:rsid w:val="00D847D6"/>
    <w:rsid w:val="00DC549A"/>
    <w:rsid w:val="00DE175F"/>
    <w:rsid w:val="00DF69C2"/>
    <w:rsid w:val="00E369FD"/>
    <w:rsid w:val="00E71A73"/>
    <w:rsid w:val="00E87D8A"/>
    <w:rsid w:val="00EE24B0"/>
    <w:rsid w:val="00F74EAA"/>
    <w:rsid w:val="00FE1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F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6C4EBC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6C4EBC"/>
    <w:rPr>
      <w:color w:val="800080"/>
      <w:u w:val="single"/>
    </w:rPr>
  </w:style>
  <w:style w:type="paragraph" w:customStyle="1" w:styleId="xl72">
    <w:name w:val="xl72"/>
    <w:basedOn w:val="a"/>
    <w:uiPriority w:val="99"/>
    <w:rsid w:val="006C4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6C4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6C4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6C4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6C4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6C4EB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6C4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0116A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0116A4"/>
    <w:rPr>
      <w:rFonts w:ascii="Calibri" w:hAnsi="Calibri" w:cs="Calibri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BA3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3EC7"/>
    <w:rPr>
      <w:rFonts w:ascii="Tahoma" w:hAnsi="Tahoma" w:cs="Tahoma"/>
      <w:sz w:val="16"/>
      <w:szCs w:val="16"/>
      <w:lang w:eastAsia="en-US"/>
    </w:rPr>
  </w:style>
  <w:style w:type="paragraph" w:customStyle="1" w:styleId="xl85">
    <w:name w:val="xl85"/>
    <w:basedOn w:val="a"/>
    <w:uiPriority w:val="99"/>
    <w:rsid w:val="009F0C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9F0C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DC54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DC54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18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2805</Words>
  <Characters>15995</Characters>
  <Application>Microsoft Office Word</Application>
  <DocSecurity>0</DocSecurity>
  <Lines>133</Lines>
  <Paragraphs>37</Paragraphs>
  <ScaleCrop>false</ScaleCrop>
  <Company>Administration</Company>
  <LinksUpToDate>false</LinksUpToDate>
  <CharactersWithSpaces>18763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решению Совета </dc:title>
  <dc:subject/>
  <dc:creator>kur</dc:creator>
  <cp:keywords/>
  <dc:description/>
  <cp:lastModifiedBy>Luda</cp:lastModifiedBy>
  <cp:revision>2</cp:revision>
  <cp:lastPrinted>2017-01-17T08:41:00Z</cp:lastPrinted>
  <dcterms:created xsi:type="dcterms:W3CDTF">2017-03-01T06:39:00Z</dcterms:created>
  <dcterms:modified xsi:type="dcterms:W3CDTF">2017-03-01T06:39:00Z</dcterms:modified>
</cp:coreProperties>
</file>